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EA2C00">
        <w:rPr>
          <w:rFonts w:ascii="Times New Roman" w:hAnsi="Times New Roman"/>
          <w:spacing w:val="-4"/>
        </w:rPr>
        <w:t>treningu kompetencji i umiejętności społecznych</w:t>
      </w:r>
      <w:r w:rsidR="005F5EE1">
        <w:rPr>
          <w:rFonts w:ascii="Times New Roman" w:hAnsi="Times New Roman"/>
          <w:spacing w:val="-4"/>
        </w:rPr>
        <w:t xml:space="preserve"> w </w:t>
      </w:r>
      <w:bookmarkStart w:id="0" w:name="_GoBack"/>
      <w:bookmarkEnd w:id="0"/>
      <w:r w:rsidRPr="00944528">
        <w:rPr>
          <w:rFonts w:ascii="Times New Roman" w:hAnsi="Times New Roman"/>
          <w:spacing w:val="-4"/>
        </w:rPr>
        <w:t>ramach projektu „</w:t>
      </w:r>
      <w:r w:rsidR="005452BA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D5" w:rsidRDefault="000D03D5">
      <w:r>
        <w:separator/>
      </w:r>
    </w:p>
  </w:endnote>
  <w:endnote w:type="continuationSeparator" w:id="0">
    <w:p w:rsidR="000D03D5" w:rsidRDefault="000D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D5" w:rsidRDefault="000D03D5">
      <w:r>
        <w:separator/>
      </w:r>
    </w:p>
  </w:footnote>
  <w:footnote w:type="continuationSeparator" w:id="0">
    <w:p w:rsidR="000D03D5" w:rsidRDefault="000D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2C00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28388B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EAF8-AF4A-481F-9795-CEB50A48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2019-03-20T13:08:00Z</dcterms:created>
  <dcterms:modified xsi:type="dcterms:W3CDTF">2019-03-20T13:08:00Z</dcterms:modified>
</cp:coreProperties>
</file>